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00" w:rsidRPr="00EF21C9" w:rsidRDefault="00FD0FD0" w:rsidP="00FD0FD0">
      <w:pPr>
        <w:jc w:val="center"/>
        <w:rPr>
          <w:sz w:val="22"/>
        </w:rPr>
      </w:pPr>
      <w:r w:rsidRPr="00EF21C9">
        <w:rPr>
          <w:rFonts w:hint="eastAsia"/>
          <w:sz w:val="22"/>
        </w:rPr>
        <w:t>住宅手当支給規程</w:t>
      </w:r>
    </w:p>
    <w:p w:rsidR="00EF21C9" w:rsidRDefault="00EF21C9" w:rsidP="00FD0FD0">
      <w:pPr>
        <w:jc w:val="center"/>
      </w:pPr>
    </w:p>
    <w:p w:rsidR="00EF21C9" w:rsidRDefault="00EF21C9" w:rsidP="00FD0FD0">
      <w:pPr>
        <w:jc w:val="center"/>
      </w:pPr>
    </w:p>
    <w:p w:rsidR="00121DD4" w:rsidRDefault="00FD0FD0" w:rsidP="00FD0FD0">
      <w:pPr>
        <w:jc w:val="left"/>
      </w:pPr>
      <w:r>
        <w:rPr>
          <w:rFonts w:hint="eastAsia"/>
        </w:rPr>
        <w:t>（目的）</w:t>
      </w:r>
    </w:p>
    <w:p w:rsidR="00FD0FD0" w:rsidRDefault="00121DD4" w:rsidP="006B6D20">
      <w:pPr>
        <w:jc w:val="left"/>
      </w:pPr>
      <w:r>
        <w:rPr>
          <w:rFonts w:hint="eastAsia"/>
        </w:rPr>
        <w:t xml:space="preserve">第１条　</w:t>
      </w:r>
      <w:r w:rsidR="00FD0FD0">
        <w:rPr>
          <w:rFonts w:hint="eastAsia"/>
        </w:rPr>
        <w:t>本規定は社員に対し支給する住宅手当について定める。</w:t>
      </w:r>
    </w:p>
    <w:p w:rsidR="00121DD4" w:rsidRDefault="00121DD4" w:rsidP="00FD0FD0">
      <w:pPr>
        <w:jc w:val="left"/>
      </w:pPr>
      <w:r>
        <w:rPr>
          <w:rFonts w:hint="eastAsia"/>
        </w:rPr>
        <w:t>（資格要件）</w:t>
      </w:r>
    </w:p>
    <w:p w:rsidR="00EF21C9" w:rsidRDefault="00121DD4" w:rsidP="006B6D20">
      <w:pPr>
        <w:jc w:val="left"/>
      </w:pPr>
      <w:r>
        <w:rPr>
          <w:rFonts w:hint="eastAsia"/>
        </w:rPr>
        <w:t>第</w:t>
      </w:r>
      <w:r w:rsidR="006B6D20">
        <w:rPr>
          <w:rFonts w:hint="eastAsia"/>
        </w:rPr>
        <w:t>2</w:t>
      </w:r>
      <w:r>
        <w:rPr>
          <w:rFonts w:hint="eastAsia"/>
        </w:rPr>
        <w:t>条　住宅手当は大阪市住之江区南港</w:t>
      </w:r>
      <w:r w:rsidR="00EF21C9">
        <w:rPr>
          <w:rFonts w:hint="eastAsia"/>
        </w:rPr>
        <w:t>中</w:t>
      </w:r>
      <w:r>
        <w:rPr>
          <w:rFonts w:hint="eastAsia"/>
        </w:rPr>
        <w:t>の賃貸住宅</w:t>
      </w:r>
      <w:r w:rsidR="00EF21C9">
        <w:rPr>
          <w:rFonts w:hint="eastAsia"/>
        </w:rPr>
        <w:t>（借上社宅、寮等は除く）に</w:t>
      </w:r>
    </w:p>
    <w:p w:rsidR="00121DD4" w:rsidRDefault="00121DD4" w:rsidP="00EF21C9">
      <w:pPr>
        <w:ind w:leftChars="700" w:left="1470"/>
        <w:jc w:val="left"/>
      </w:pPr>
      <w:r>
        <w:rPr>
          <w:rFonts w:hint="eastAsia"/>
        </w:rPr>
        <w:t>住居している世帯主に限る。</w:t>
      </w:r>
      <w:r w:rsidR="006B6D20">
        <w:rPr>
          <w:rFonts w:hint="eastAsia"/>
        </w:rPr>
        <w:t>ただし、非常勤者は対象外。</w:t>
      </w:r>
    </w:p>
    <w:p w:rsidR="00121DD4" w:rsidRDefault="00121DD4" w:rsidP="00121DD4">
      <w:pPr>
        <w:jc w:val="left"/>
      </w:pPr>
      <w:r>
        <w:rPr>
          <w:rFonts w:hint="eastAsia"/>
        </w:rPr>
        <w:t>（支給額）</w:t>
      </w:r>
    </w:p>
    <w:p w:rsidR="00121DD4" w:rsidRDefault="00121DD4" w:rsidP="00121DD4">
      <w:pPr>
        <w:jc w:val="left"/>
      </w:pPr>
      <w:r>
        <w:rPr>
          <w:rFonts w:hint="eastAsia"/>
        </w:rPr>
        <w:t>第</w:t>
      </w:r>
      <w:r w:rsidR="006B6D20">
        <w:rPr>
          <w:rFonts w:hint="eastAsia"/>
        </w:rPr>
        <w:t>3</w:t>
      </w:r>
      <w:r>
        <w:rPr>
          <w:rFonts w:hint="eastAsia"/>
        </w:rPr>
        <w:t>条　住宅手当の支給月額は次の通りとする。</w:t>
      </w:r>
    </w:p>
    <w:p w:rsidR="00121DD4" w:rsidRDefault="00121DD4" w:rsidP="00121DD4">
      <w:pPr>
        <w:jc w:val="left"/>
      </w:pPr>
      <w:r>
        <w:rPr>
          <w:rFonts w:hint="eastAsia"/>
        </w:rPr>
        <w:t xml:space="preserve">　　　　　　</w:t>
      </w:r>
      <w:r w:rsidR="00EF21C9">
        <w:rPr>
          <w:rFonts w:hint="eastAsia"/>
        </w:rPr>
        <w:t xml:space="preserve">　</w:t>
      </w:r>
      <w:r>
        <w:rPr>
          <w:rFonts w:hint="eastAsia"/>
        </w:rPr>
        <w:t xml:space="preserve">　月額　　２万円</w:t>
      </w:r>
    </w:p>
    <w:p w:rsidR="00121DD4" w:rsidRDefault="00121DD4" w:rsidP="00121DD4">
      <w:pPr>
        <w:jc w:val="left"/>
      </w:pPr>
      <w:r>
        <w:rPr>
          <w:rFonts w:hint="eastAsia"/>
        </w:rPr>
        <w:t>（定義）</w:t>
      </w:r>
    </w:p>
    <w:p w:rsidR="00121DD4" w:rsidRDefault="00121DD4" w:rsidP="00121DD4">
      <w:pPr>
        <w:jc w:val="left"/>
      </w:pPr>
      <w:r>
        <w:rPr>
          <w:rFonts w:hint="eastAsia"/>
        </w:rPr>
        <w:t>第</w:t>
      </w:r>
      <w:r w:rsidR="006B6D20">
        <w:rPr>
          <w:rFonts w:hint="eastAsia"/>
        </w:rPr>
        <w:t>4</w:t>
      </w:r>
      <w:r>
        <w:rPr>
          <w:rFonts w:hint="eastAsia"/>
        </w:rPr>
        <w:t>条　本規定で世帯主とは、自己名義の借家に住居する者をいう。</w:t>
      </w:r>
    </w:p>
    <w:p w:rsidR="00121DD4" w:rsidRDefault="00121DD4" w:rsidP="00121DD4">
      <w:pPr>
        <w:jc w:val="left"/>
      </w:pPr>
      <w:r>
        <w:rPr>
          <w:rFonts w:hint="eastAsia"/>
        </w:rPr>
        <w:t>（申請手続）</w:t>
      </w:r>
    </w:p>
    <w:p w:rsidR="00D457D5" w:rsidRDefault="00D457D5" w:rsidP="00121DD4">
      <w:pPr>
        <w:jc w:val="left"/>
      </w:pPr>
      <w:r>
        <w:rPr>
          <w:rFonts w:hint="eastAsia"/>
        </w:rPr>
        <w:t>第</w:t>
      </w:r>
      <w:r w:rsidR="006B6D20">
        <w:rPr>
          <w:rFonts w:hint="eastAsia"/>
        </w:rPr>
        <w:t>5</w:t>
      </w:r>
      <w:r>
        <w:rPr>
          <w:rFonts w:hint="eastAsia"/>
        </w:rPr>
        <w:t>条　住宅手当を支給しようとする者は、次に揚げる書類を添付して別に定める</w:t>
      </w:r>
    </w:p>
    <w:p w:rsidR="00D457D5" w:rsidRDefault="006B6D20" w:rsidP="00121DD4">
      <w:pPr>
        <w:jc w:val="left"/>
      </w:pPr>
      <w:r>
        <w:rPr>
          <w:rFonts w:hint="eastAsia"/>
        </w:rPr>
        <w:t xml:space="preserve">　　　　</w:t>
      </w:r>
      <w:r w:rsidR="00D457D5">
        <w:rPr>
          <w:rFonts w:hint="eastAsia"/>
        </w:rPr>
        <w:t>「住宅手当支給申請書」を法人に提出しなければならない。</w:t>
      </w:r>
    </w:p>
    <w:p w:rsidR="00D457D5" w:rsidRDefault="00D457D5" w:rsidP="00D457D5">
      <w:pPr>
        <w:pStyle w:val="a3"/>
        <w:numPr>
          <w:ilvl w:val="0"/>
          <w:numId w:val="1"/>
        </w:numPr>
        <w:ind w:leftChars="0"/>
        <w:jc w:val="left"/>
      </w:pPr>
      <w:r>
        <w:rPr>
          <w:rFonts w:hint="eastAsia"/>
        </w:rPr>
        <w:t>住民票記載事項の証明書</w:t>
      </w:r>
    </w:p>
    <w:p w:rsidR="00D457D5" w:rsidRDefault="00D457D5" w:rsidP="00D457D5">
      <w:pPr>
        <w:pStyle w:val="a3"/>
        <w:numPr>
          <w:ilvl w:val="0"/>
          <w:numId w:val="1"/>
        </w:numPr>
        <w:ind w:leftChars="0"/>
        <w:jc w:val="left"/>
      </w:pPr>
      <w:r>
        <w:rPr>
          <w:rFonts w:hint="eastAsia"/>
        </w:rPr>
        <w:t>家屋賃貸借契約書またはそれにかわる書類</w:t>
      </w:r>
    </w:p>
    <w:p w:rsidR="00243762" w:rsidRDefault="00D457D5" w:rsidP="00D457D5">
      <w:pPr>
        <w:jc w:val="left"/>
      </w:pPr>
      <w:r>
        <w:rPr>
          <w:rFonts w:hint="eastAsia"/>
        </w:rPr>
        <w:t xml:space="preserve">　</w:t>
      </w:r>
      <w:r w:rsidR="00243762">
        <w:rPr>
          <w:rFonts w:hint="eastAsia"/>
        </w:rPr>
        <w:t xml:space="preserve">　</w:t>
      </w:r>
      <w:r w:rsidR="006B6D20">
        <w:rPr>
          <w:rFonts w:hint="eastAsia"/>
        </w:rPr>
        <w:t xml:space="preserve">　</w:t>
      </w:r>
      <w:r>
        <w:rPr>
          <w:rFonts w:hint="eastAsia"/>
        </w:rPr>
        <w:t xml:space="preserve">　</w:t>
      </w:r>
      <w:r>
        <w:rPr>
          <w:rFonts w:hint="eastAsia"/>
        </w:rPr>
        <w:t>2</w:t>
      </w:r>
      <w:r>
        <w:rPr>
          <w:rFonts w:hint="eastAsia"/>
        </w:rPr>
        <w:t xml:space="preserve">　</w:t>
      </w:r>
      <w:r w:rsidR="00243762">
        <w:rPr>
          <w:rFonts w:hint="eastAsia"/>
        </w:rPr>
        <w:t>法人は申請を受理したときは審査の上受給資格を認定し、申請を受理した日の</w:t>
      </w:r>
    </w:p>
    <w:p w:rsidR="00243762" w:rsidRDefault="00243762" w:rsidP="00D457D5">
      <w:pPr>
        <w:jc w:val="left"/>
      </w:pPr>
      <w:r>
        <w:rPr>
          <w:rFonts w:hint="eastAsia"/>
        </w:rPr>
        <w:t xml:space="preserve">　　　　　</w:t>
      </w:r>
      <w:r w:rsidR="003A6340">
        <w:rPr>
          <w:rFonts w:hint="eastAsia"/>
        </w:rPr>
        <w:t xml:space="preserve">　</w:t>
      </w:r>
      <w:r>
        <w:rPr>
          <w:rFonts w:hint="eastAsia"/>
        </w:rPr>
        <w:t>翌月度から住宅手当の支給を開始または変更するものとする。</w:t>
      </w:r>
    </w:p>
    <w:p w:rsidR="00243762" w:rsidRDefault="00243762" w:rsidP="00D457D5">
      <w:pPr>
        <w:jc w:val="left"/>
      </w:pPr>
      <w:r>
        <w:rPr>
          <w:rFonts w:hint="eastAsia"/>
        </w:rPr>
        <w:t>（資格喪失）</w:t>
      </w:r>
    </w:p>
    <w:p w:rsidR="00243762" w:rsidRDefault="00243762" w:rsidP="00D457D5">
      <w:pPr>
        <w:jc w:val="left"/>
      </w:pPr>
      <w:r>
        <w:rPr>
          <w:rFonts w:hint="eastAsia"/>
        </w:rPr>
        <w:t>第</w:t>
      </w:r>
      <w:r w:rsidR="00EF21C9">
        <w:rPr>
          <w:rFonts w:hint="eastAsia"/>
        </w:rPr>
        <w:t>6</w:t>
      </w:r>
      <w:r>
        <w:rPr>
          <w:rFonts w:hint="eastAsia"/>
        </w:rPr>
        <w:t>条　住宅手当の受給資格を喪失した場合には直ちに別に定める「住宅手当喪失届」を</w:t>
      </w:r>
    </w:p>
    <w:p w:rsidR="00243762" w:rsidRDefault="00243762" w:rsidP="00D457D5">
      <w:pPr>
        <w:jc w:val="left"/>
      </w:pPr>
      <w:r>
        <w:rPr>
          <w:rFonts w:hint="eastAsia"/>
        </w:rPr>
        <w:t xml:space="preserve">　　　　法人に提出しなければならない。</w:t>
      </w:r>
    </w:p>
    <w:p w:rsidR="00243762" w:rsidRDefault="00243762" w:rsidP="00D457D5">
      <w:pPr>
        <w:jc w:val="left"/>
      </w:pPr>
      <w:r>
        <w:rPr>
          <w:rFonts w:hint="eastAsia"/>
        </w:rPr>
        <w:t xml:space="preserve">　　　</w:t>
      </w:r>
      <w:r>
        <w:rPr>
          <w:rFonts w:hint="eastAsia"/>
        </w:rPr>
        <w:t>2</w:t>
      </w:r>
      <w:r>
        <w:rPr>
          <w:rFonts w:hint="eastAsia"/>
        </w:rPr>
        <w:t xml:space="preserve">　法人は</w:t>
      </w:r>
      <w:r w:rsidR="00882692">
        <w:rPr>
          <w:rFonts w:hint="eastAsia"/>
        </w:rPr>
        <w:t>前項の届出を受理したときは、その事実が発生した日の翌日</w:t>
      </w:r>
      <w:r w:rsidR="00EF21C9">
        <w:rPr>
          <w:rFonts w:hint="eastAsia"/>
        </w:rPr>
        <w:t>度</w:t>
      </w:r>
      <w:r w:rsidR="00882692">
        <w:rPr>
          <w:rFonts w:hint="eastAsia"/>
        </w:rPr>
        <w:t>から</w:t>
      </w:r>
    </w:p>
    <w:p w:rsidR="00882692" w:rsidRDefault="00882692" w:rsidP="00D457D5">
      <w:pPr>
        <w:jc w:val="left"/>
      </w:pPr>
      <w:r>
        <w:rPr>
          <w:rFonts w:hint="eastAsia"/>
        </w:rPr>
        <w:t xml:space="preserve">　　　　　住宅手当の支給を停止する。</w:t>
      </w:r>
    </w:p>
    <w:p w:rsidR="00882692" w:rsidRDefault="00882692" w:rsidP="00D457D5">
      <w:pPr>
        <w:jc w:val="left"/>
      </w:pPr>
      <w:r>
        <w:rPr>
          <w:rFonts w:hint="eastAsia"/>
        </w:rPr>
        <w:t>（不正・錯誤による受給）</w:t>
      </w:r>
    </w:p>
    <w:p w:rsidR="00882692" w:rsidRDefault="00882692" w:rsidP="00882692">
      <w:pPr>
        <w:ind w:left="840" w:hangingChars="400" w:hanging="840"/>
        <w:jc w:val="left"/>
      </w:pPr>
      <w:r>
        <w:rPr>
          <w:rFonts w:hint="eastAsia"/>
        </w:rPr>
        <w:t>第</w:t>
      </w:r>
      <w:r w:rsidR="00EF21C9">
        <w:rPr>
          <w:rFonts w:hint="eastAsia"/>
        </w:rPr>
        <w:t>7</w:t>
      </w:r>
      <w:r>
        <w:rPr>
          <w:rFonts w:hint="eastAsia"/>
        </w:rPr>
        <w:t>条　住宅手当の支給が故意または錯誤に基づく場合にはこれを取り消し，既に支給した分を返納させる。</w:t>
      </w:r>
    </w:p>
    <w:p w:rsidR="002D10A7" w:rsidRDefault="002D10A7" w:rsidP="00882692">
      <w:pPr>
        <w:ind w:left="840" w:hangingChars="400" w:hanging="840"/>
        <w:jc w:val="left"/>
      </w:pPr>
      <w:r>
        <w:rPr>
          <w:rFonts w:hint="eastAsia"/>
        </w:rPr>
        <w:t>（支給期間）</w:t>
      </w:r>
    </w:p>
    <w:p w:rsidR="00166DF7" w:rsidRDefault="002D10A7" w:rsidP="00882692">
      <w:pPr>
        <w:ind w:left="840" w:hangingChars="400" w:hanging="840"/>
        <w:jc w:val="left"/>
      </w:pPr>
      <w:r>
        <w:rPr>
          <w:rFonts w:hint="eastAsia"/>
        </w:rPr>
        <w:t>第</w:t>
      </w:r>
      <w:r>
        <w:rPr>
          <w:rFonts w:hint="eastAsia"/>
        </w:rPr>
        <w:t>8</w:t>
      </w:r>
      <w:r>
        <w:rPr>
          <w:rFonts w:hint="eastAsia"/>
        </w:rPr>
        <w:t>条　基本的に</w:t>
      </w:r>
      <w:r>
        <w:rPr>
          <w:rFonts w:hint="eastAsia"/>
        </w:rPr>
        <w:t>1</w:t>
      </w:r>
      <w:r>
        <w:rPr>
          <w:rFonts w:hint="eastAsia"/>
        </w:rPr>
        <w:t>年ごとの更新であるが法人が極度の経営不振に至った場合</w:t>
      </w:r>
      <w:r w:rsidR="00166DF7">
        <w:rPr>
          <w:rFonts w:hint="eastAsia"/>
        </w:rPr>
        <w:t>、および</w:t>
      </w:r>
    </w:p>
    <w:p w:rsidR="00EF21C9" w:rsidRDefault="00166DF7" w:rsidP="00166DF7">
      <w:pPr>
        <w:ind w:leftChars="400" w:left="840"/>
        <w:jc w:val="left"/>
      </w:pPr>
      <w:r>
        <w:rPr>
          <w:rFonts w:hint="eastAsia"/>
        </w:rPr>
        <w:t>法人が必要でないと判断した場合</w:t>
      </w:r>
      <w:r w:rsidR="002D10A7">
        <w:rPr>
          <w:rFonts w:hint="eastAsia"/>
        </w:rPr>
        <w:t>は</w:t>
      </w:r>
      <w:r>
        <w:rPr>
          <w:rFonts w:hint="eastAsia"/>
        </w:rPr>
        <w:t>やむなく支給停止となる。</w:t>
      </w:r>
      <w:r w:rsidR="002D10A7">
        <w:rPr>
          <w:rFonts w:hint="eastAsia"/>
        </w:rPr>
        <w:t xml:space="preserve">　　　　</w:t>
      </w:r>
    </w:p>
    <w:p w:rsidR="00EF21C9" w:rsidRDefault="00EF21C9" w:rsidP="00EF21C9">
      <w:pPr>
        <w:ind w:left="840" w:hangingChars="400" w:hanging="840"/>
        <w:jc w:val="center"/>
      </w:pPr>
      <w:r>
        <w:rPr>
          <w:rFonts w:hint="eastAsia"/>
        </w:rPr>
        <w:t>附則</w:t>
      </w:r>
    </w:p>
    <w:p w:rsidR="00EF21C9" w:rsidRDefault="00EF21C9" w:rsidP="00882692">
      <w:pPr>
        <w:ind w:left="840" w:hangingChars="400" w:hanging="840"/>
        <w:jc w:val="left"/>
      </w:pPr>
      <w:r>
        <w:rPr>
          <w:rFonts w:hint="eastAsia"/>
        </w:rPr>
        <w:t>（実施期日）</w:t>
      </w:r>
    </w:p>
    <w:p w:rsidR="00EF21C9" w:rsidRDefault="00EF21C9" w:rsidP="00882692">
      <w:pPr>
        <w:ind w:left="840" w:hangingChars="400" w:hanging="840"/>
        <w:jc w:val="left"/>
      </w:pPr>
      <w:r>
        <w:rPr>
          <w:rFonts w:hint="eastAsia"/>
        </w:rPr>
        <w:t xml:space="preserve">　本規定は、平成</w:t>
      </w:r>
      <w:r>
        <w:rPr>
          <w:rFonts w:hint="eastAsia"/>
        </w:rPr>
        <w:t>29</w:t>
      </w:r>
      <w:r>
        <w:rPr>
          <w:rFonts w:hint="eastAsia"/>
        </w:rPr>
        <w:t xml:space="preserve">年　</w:t>
      </w:r>
      <w:r w:rsidR="00DF41E8">
        <w:rPr>
          <w:rFonts w:hint="eastAsia"/>
        </w:rPr>
        <w:t>7</w:t>
      </w:r>
      <w:r>
        <w:rPr>
          <w:rFonts w:hint="eastAsia"/>
        </w:rPr>
        <w:t>月</w:t>
      </w:r>
      <w:r w:rsidR="00B827EB">
        <w:rPr>
          <w:rFonts w:hint="eastAsia"/>
        </w:rPr>
        <w:t>1</w:t>
      </w:r>
      <w:r w:rsidR="00DF41E8">
        <w:rPr>
          <w:rFonts w:hint="eastAsia"/>
        </w:rPr>
        <w:t>6</w:t>
      </w:r>
      <w:r>
        <w:rPr>
          <w:rFonts w:hint="eastAsia"/>
        </w:rPr>
        <w:t>日より</w:t>
      </w:r>
      <w:r w:rsidR="006D71F1">
        <w:rPr>
          <w:rFonts w:hint="eastAsia"/>
        </w:rPr>
        <w:t>1</w:t>
      </w:r>
      <w:r w:rsidR="006D71F1">
        <w:rPr>
          <w:rFonts w:hint="eastAsia"/>
        </w:rPr>
        <w:t>年間</w:t>
      </w:r>
      <w:r>
        <w:rPr>
          <w:rFonts w:hint="eastAsia"/>
        </w:rPr>
        <w:t>実施する。</w:t>
      </w:r>
      <w:r w:rsidR="006D71F1">
        <w:rPr>
          <w:rFonts w:hint="eastAsia"/>
        </w:rPr>
        <w:t>それ以後はその都度法人の財務状況、利用者の評判等を鑑みて決定していく。</w:t>
      </w:r>
    </w:p>
    <w:p w:rsidR="00243762" w:rsidRDefault="00B827EB" w:rsidP="00C44085">
      <w:pPr>
        <w:ind w:left="840" w:hangingChars="400" w:hanging="840"/>
        <w:jc w:val="left"/>
      </w:pPr>
      <w:r>
        <w:rPr>
          <w:rFonts w:hint="eastAsia"/>
        </w:rPr>
        <w:t xml:space="preserve">　</w:t>
      </w:r>
    </w:p>
    <w:sectPr w:rsidR="00243762" w:rsidSect="006451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79" w:rsidRDefault="00231B79" w:rsidP="003A6340">
      <w:r>
        <w:separator/>
      </w:r>
    </w:p>
  </w:endnote>
  <w:endnote w:type="continuationSeparator" w:id="0">
    <w:p w:rsidR="00231B79" w:rsidRDefault="00231B79" w:rsidP="003A6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79" w:rsidRDefault="00231B79" w:rsidP="003A6340">
      <w:r>
        <w:separator/>
      </w:r>
    </w:p>
  </w:footnote>
  <w:footnote w:type="continuationSeparator" w:id="0">
    <w:p w:rsidR="00231B79" w:rsidRDefault="00231B79" w:rsidP="003A6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4D80"/>
    <w:multiLevelType w:val="hybridMultilevel"/>
    <w:tmpl w:val="76B0A05E"/>
    <w:lvl w:ilvl="0" w:tplc="CF044346">
      <w:start w:val="1"/>
      <w:numFmt w:val="decimal"/>
      <w:lvlText w:val="（%1）"/>
      <w:lvlJc w:val="left"/>
      <w:pPr>
        <w:ind w:left="1965" w:hanging="720"/>
      </w:pPr>
      <w:rPr>
        <w:rFonts w:hint="default"/>
        <w:lang w:val="en-US"/>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FD0"/>
    <w:rsid w:val="00121DD4"/>
    <w:rsid w:val="00166DF7"/>
    <w:rsid w:val="00177C5E"/>
    <w:rsid w:val="001948BE"/>
    <w:rsid w:val="00231B79"/>
    <w:rsid w:val="00243762"/>
    <w:rsid w:val="00260827"/>
    <w:rsid w:val="002D10A7"/>
    <w:rsid w:val="003A6340"/>
    <w:rsid w:val="0045602A"/>
    <w:rsid w:val="00645100"/>
    <w:rsid w:val="006B6D20"/>
    <w:rsid w:val="006D71F1"/>
    <w:rsid w:val="00790219"/>
    <w:rsid w:val="007B164B"/>
    <w:rsid w:val="008307E6"/>
    <w:rsid w:val="00882692"/>
    <w:rsid w:val="009D27A6"/>
    <w:rsid w:val="00B32B58"/>
    <w:rsid w:val="00B827EB"/>
    <w:rsid w:val="00BC1182"/>
    <w:rsid w:val="00C44085"/>
    <w:rsid w:val="00D457D5"/>
    <w:rsid w:val="00D7479A"/>
    <w:rsid w:val="00DF41E8"/>
    <w:rsid w:val="00EF21C9"/>
    <w:rsid w:val="00FD0F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7D5"/>
    <w:pPr>
      <w:ind w:leftChars="400" w:left="840"/>
    </w:pPr>
  </w:style>
  <w:style w:type="paragraph" w:styleId="a4">
    <w:name w:val="header"/>
    <w:basedOn w:val="a"/>
    <w:link w:val="a5"/>
    <w:uiPriority w:val="99"/>
    <w:semiHidden/>
    <w:unhideWhenUsed/>
    <w:rsid w:val="003A6340"/>
    <w:pPr>
      <w:tabs>
        <w:tab w:val="center" w:pos="4252"/>
        <w:tab w:val="right" w:pos="8504"/>
      </w:tabs>
      <w:snapToGrid w:val="0"/>
    </w:pPr>
  </w:style>
  <w:style w:type="character" w:customStyle="1" w:styleId="a5">
    <w:name w:val="ヘッダー (文字)"/>
    <w:basedOn w:val="a0"/>
    <w:link w:val="a4"/>
    <w:uiPriority w:val="99"/>
    <w:semiHidden/>
    <w:rsid w:val="003A6340"/>
  </w:style>
  <w:style w:type="paragraph" w:styleId="a6">
    <w:name w:val="footer"/>
    <w:basedOn w:val="a"/>
    <w:link w:val="a7"/>
    <w:uiPriority w:val="99"/>
    <w:semiHidden/>
    <w:unhideWhenUsed/>
    <w:rsid w:val="003A6340"/>
    <w:pPr>
      <w:tabs>
        <w:tab w:val="center" w:pos="4252"/>
        <w:tab w:val="right" w:pos="8504"/>
      </w:tabs>
      <w:snapToGrid w:val="0"/>
    </w:pPr>
  </w:style>
  <w:style w:type="character" w:customStyle="1" w:styleId="a7">
    <w:name w:val="フッター (文字)"/>
    <w:basedOn w:val="a0"/>
    <w:link w:val="a6"/>
    <w:uiPriority w:val="99"/>
    <w:semiHidden/>
    <w:rsid w:val="003A63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rkomit</dc:creator>
  <cp:lastModifiedBy>Microsoft</cp:lastModifiedBy>
  <cp:revision>14</cp:revision>
  <dcterms:created xsi:type="dcterms:W3CDTF">2017-05-18T05:25:00Z</dcterms:created>
  <dcterms:modified xsi:type="dcterms:W3CDTF">2017-07-14T03:57:00Z</dcterms:modified>
</cp:coreProperties>
</file>